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57" w:rsidRPr="00A026E1" w:rsidRDefault="00F41657" w:rsidP="00822D0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Муниципальное общеобразовательное учреждение</w:t>
      </w:r>
    </w:p>
    <w:p w:rsidR="00F41657" w:rsidRPr="00A026E1" w:rsidRDefault="00F41657" w:rsidP="003A0CE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Дополнительного образования для детей</w:t>
      </w:r>
    </w:p>
    <w:p w:rsidR="00F41657" w:rsidRPr="00A026E1" w:rsidRDefault="00F41657" w:rsidP="003A0CE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Вешкаймский центр дополнительного образования детей</w:t>
      </w:r>
    </w:p>
    <w:p w:rsidR="00F41657" w:rsidRPr="00A026E1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Pr="00A026E1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Pr="00A026E1" w:rsidRDefault="00F41657" w:rsidP="003A0CE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Программа</w:t>
      </w:r>
    </w:p>
    <w:p w:rsidR="00F41657" w:rsidRPr="00A026E1" w:rsidRDefault="00F41657" w:rsidP="003A0CE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дополнительного образования краеведческого кружка </w:t>
      </w:r>
    </w:p>
    <w:p w:rsidR="00F41657" w:rsidRPr="00A026E1" w:rsidRDefault="00F41657" w:rsidP="00822D0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  <w:lang w:eastAsia="ru-RU"/>
        </w:rPr>
      </w:pPr>
      <w:r w:rsidRPr="00A026E1">
        <w:rPr>
          <w:rFonts w:ascii="Times New Roman" w:hAnsi="Times New Roman"/>
          <w:bCs/>
          <w:kern w:val="36"/>
          <w:sz w:val="40"/>
          <w:szCs w:val="40"/>
          <w:lang w:eastAsia="ru-RU"/>
        </w:rPr>
        <w:t>«Следопыт»</w:t>
      </w:r>
    </w:p>
    <w:p w:rsidR="00F41657" w:rsidRPr="00A026E1" w:rsidRDefault="00F41657" w:rsidP="00822D0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Возраст детей: 1</w:t>
      </w:r>
      <w:r w:rsidRPr="00FD3145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-16 лет</w:t>
      </w:r>
    </w:p>
    <w:p w:rsidR="00F41657" w:rsidRPr="00FD3145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Программа разработана на 3 года обучения</w:t>
      </w:r>
    </w:p>
    <w:p w:rsidR="00F41657" w:rsidRPr="00FD3145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Pr="00FD3145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</w:t>
      </w: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Программу составила</w:t>
      </w: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педагог дополнительного образования</w:t>
      </w: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</w:t>
      </w:r>
      <w:r w:rsidR="00F10386">
        <w:rPr>
          <w:rFonts w:ascii="Times New Roman" w:hAnsi="Times New Roman"/>
          <w:bCs/>
          <w:kern w:val="36"/>
          <w:sz w:val="28"/>
          <w:szCs w:val="28"/>
          <w:lang w:eastAsia="ru-RU"/>
        </w:rPr>
        <w:t>Курицына Анна Ивановна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учитель высшей квалификационной  категории</w:t>
      </w: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</w:t>
      </w:r>
      <w:r w:rsidR="00C9745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2016-2017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учебный год</w:t>
      </w:r>
    </w:p>
    <w:p w:rsidR="00F10386" w:rsidRDefault="00F10386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10386" w:rsidRPr="00A026E1" w:rsidRDefault="00F10386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1657" w:rsidRPr="00822D08" w:rsidRDefault="00F41657" w:rsidP="00A026E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                                   </w:t>
      </w:r>
      <w:r w:rsidRPr="00822D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F41657" w:rsidRPr="00822D08" w:rsidRDefault="00F41657" w:rsidP="003A0C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 xml:space="preserve">        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Стемасской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Данная программа - авторская п</w:t>
      </w:r>
      <w:r w:rsidR="00FD3145">
        <w:rPr>
          <w:rFonts w:ascii="Times New Roman" w:hAnsi="Times New Roman"/>
          <w:sz w:val="28"/>
          <w:szCs w:val="28"/>
          <w:lang w:eastAsia="ru-RU"/>
        </w:rPr>
        <w:t xml:space="preserve">рограмма </w:t>
      </w:r>
      <w:r w:rsidR="00F10386">
        <w:rPr>
          <w:rFonts w:ascii="Times New Roman" w:hAnsi="Times New Roman"/>
          <w:sz w:val="28"/>
          <w:szCs w:val="28"/>
          <w:lang w:eastAsia="ru-RU"/>
        </w:rPr>
        <w:t>Курицыной А.И.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, обобщение многолетней систематической работы по краеведению, проводимой автором в школе. Основной целью программы является формирование гражданских позиций у учащихся. Программа “Следопыт” предназначена для проведения кружковых занятий на базе Стемасской средней общеобразовательной школы. Рассчитана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учащихся </w:t>
      </w:r>
      <w:r w:rsidRPr="00A026E1">
        <w:rPr>
          <w:rFonts w:ascii="Times New Roman" w:hAnsi="Times New Roman"/>
          <w:sz w:val="28"/>
          <w:szCs w:val="28"/>
          <w:lang w:eastAsia="ru-RU"/>
        </w:rPr>
        <w:t>6</w:t>
      </w:r>
      <w:r w:rsidRPr="00822D08">
        <w:rPr>
          <w:rFonts w:ascii="Times New Roman" w:hAnsi="Times New Roman"/>
          <w:sz w:val="28"/>
          <w:szCs w:val="28"/>
          <w:lang w:eastAsia="ru-RU"/>
        </w:rPr>
        <w:t>-11 классов. Программа реализуется в течение трёх лет:</w:t>
      </w:r>
      <w:r w:rsidRPr="00822D0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22D08">
        <w:rPr>
          <w:rFonts w:ascii="Times New Roman" w:hAnsi="Times New Roman"/>
          <w:bCs/>
          <w:kern w:val="36"/>
          <w:sz w:val="28"/>
          <w:szCs w:val="28"/>
          <w:lang w:eastAsia="ru-RU"/>
        </w:rPr>
        <w:t>1 год обучения -4 часа в неделю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(144 часа); 2 год обучения – </w:t>
      </w: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часа в неделю (</w:t>
      </w:r>
      <w:r w:rsidRPr="00A026E1">
        <w:rPr>
          <w:rFonts w:ascii="Times New Roman" w:hAnsi="Times New Roman"/>
          <w:bCs/>
          <w:kern w:val="36"/>
          <w:sz w:val="28"/>
          <w:szCs w:val="28"/>
          <w:lang w:eastAsia="ru-RU"/>
        </w:rPr>
        <w:t>144</w:t>
      </w:r>
      <w:r w:rsidRPr="00822D0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ч); 3 год обучения - 6 часов в неделю (216 ч)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Цели программы: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657" w:rsidRPr="00822D08" w:rsidRDefault="00F41657" w:rsidP="003A0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Познакомить учащихся с историко - культурным наследием родного края;</w:t>
      </w:r>
    </w:p>
    <w:p w:rsidR="00F41657" w:rsidRPr="00822D08" w:rsidRDefault="00F41657" w:rsidP="003A0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сформировать черты патриотизма и гражданственности; воспитание духовности.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Задачи программы: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Изучение прошлого и настоящего Вешкаймского района, обычаев, традиций и духовной культуры народов, проживающих в нашем селе и районе.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Воспитание патриотизма у учащихся через краеведческие знания о селе и районе.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Формирование и сохранение семейных ценностей и традиций.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Активизация поисковой деятельности учащихся.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Выработка умений по ведению посильной исследовательской работы в области краеведения.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F41657" w:rsidRPr="00822D08" w:rsidRDefault="00F41657" w:rsidP="003A0C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lastRenderedPageBreak/>
        <w:t>Пополнение фондов школьной библиотеки работами учащихся по краеведению.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направления: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Программа “Следопыт”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Формы проведения занятий: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Экскурсия.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Работа в архивах.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Конференции.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Уроки.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Работа с документами.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Исследовательская деятельность.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Методы работы: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Общеклассная;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Групповая;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Парная;</w:t>
      </w:r>
    </w:p>
    <w:p w:rsidR="00F41657" w:rsidRPr="00822D08" w:rsidRDefault="00F41657" w:rsidP="003A0C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Индивидуальная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Принцип программы: </w:t>
      </w:r>
      <w:r w:rsidRPr="00822D08">
        <w:rPr>
          <w:rFonts w:ascii="Times New Roman" w:hAnsi="Times New Roman"/>
          <w:sz w:val="28"/>
          <w:szCs w:val="28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Режим занятий: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Занятия проводятся два раза в неделю по 2 часа 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Механизм реализации программы: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организация экскурсий в районные краеведческие музеи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пешие экскурсии по селу;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проведение концертов, лекций, экскурсий, внеклассных мероприятий и т.п.;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 xml:space="preserve">сбор материалов; 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создание проектов;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оформление собранных материалов;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создание и оформление музейного уголка и Уголка боевой славы в школе;</w:t>
      </w:r>
    </w:p>
    <w:p w:rsidR="00F41657" w:rsidRPr="00822D08" w:rsidRDefault="00F41657" w:rsidP="003A0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участие в школьных и районных краеведческих конкурсах.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Прогнозируемые результаты: 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Программа “Следопыт” проведение итоговых занятий (после каждого полугодия изучения), на которых подводятся итого за прошедший период. Итогом каждого полугодия  является участие кружковцев в мероприятиях, экскурсиях, конкурсах, которые позволят им </w:t>
      </w:r>
      <w:r w:rsidRPr="00822D08">
        <w:rPr>
          <w:rFonts w:ascii="Times New Roman" w:hAnsi="Times New Roman"/>
          <w:sz w:val="28"/>
          <w:szCs w:val="28"/>
          <w:lang w:eastAsia="ru-RU"/>
        </w:rPr>
        <w:lastRenderedPageBreak/>
        <w:t>встретиться с интересными людьми, узнать о народных праздниках, обычаях и традициях народов проживающих в нашем районе. Приобретенные знания по истории и культуре родного края учащиеся могут применить на уроках истории, литературы, географии.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Прогноз: </w:t>
      </w:r>
      <w:r w:rsidRPr="00822D08">
        <w:rPr>
          <w:rFonts w:ascii="Times New Roman" w:hAnsi="Times New Roman"/>
          <w:sz w:val="28"/>
          <w:szCs w:val="28"/>
          <w:lang w:eastAsia="ru-RU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Формы реализации программы “Следопыт”.</w:t>
      </w:r>
      <w:r w:rsidRPr="00822D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657" w:rsidRPr="00822D08" w:rsidRDefault="00F41657" w:rsidP="003A0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Проведение выставок быта народов проживающих в нашем районе.</w:t>
      </w:r>
    </w:p>
    <w:p w:rsidR="00F41657" w:rsidRPr="00822D08" w:rsidRDefault="00F41657" w:rsidP="003A0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Участие в районных краеведческих конкурсах.</w:t>
      </w:r>
    </w:p>
    <w:p w:rsidR="00F41657" w:rsidRPr="00822D08" w:rsidRDefault="00F41657" w:rsidP="003A0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Встреча с замечательными людьми</w:t>
      </w:r>
    </w:p>
    <w:p w:rsidR="00F41657" w:rsidRPr="00822D08" w:rsidRDefault="00F41657" w:rsidP="003A0C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Создание проектов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Содержание:</w:t>
      </w:r>
    </w:p>
    <w:p w:rsidR="00F41657" w:rsidRPr="00822D08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u w:val="single"/>
          <w:lang w:eastAsia="ru-RU"/>
        </w:rPr>
        <w:t>1 год обучения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822D08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822D08">
        <w:rPr>
          <w:rFonts w:ascii="Times New Roman" w:hAnsi="Times New Roman"/>
          <w:b/>
          <w:sz w:val="28"/>
          <w:szCs w:val="28"/>
          <w:lang w:eastAsia="ru-RU"/>
        </w:rPr>
        <w:t>. Введение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Школьное краеведение. Его необходимость, роль, цели, задачи. Школьное краеведение – как важнейшее средство всестороннего развития личности. Основы музееведения.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822D08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822D08">
        <w:rPr>
          <w:rFonts w:ascii="Times New Roman" w:hAnsi="Times New Roman"/>
          <w:b/>
          <w:sz w:val="28"/>
          <w:szCs w:val="28"/>
          <w:lang w:eastAsia="ru-RU"/>
        </w:rPr>
        <w:t>. Этнография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Положение относительно реки, ж/д, областного и районного центров. Окрестности – озёра, болота, леса. Овраги, родники, их наименования, происхождение названий: легенды, сказания.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 xml:space="preserve"> Административное положение Вешкаймского района со времен появления (уезд, губерния, волость) и все последующие изменения.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Национальный состав сел: Стемасс, Канабеевка, Араповка, Кр.Эстония. Преобладающая национальность. Основные фамилии. Характерные самобытные имена и фамилии. Особенности быта, традиций.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822D08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22D08">
        <w:rPr>
          <w:rFonts w:ascii="Times New Roman" w:hAnsi="Times New Roman"/>
          <w:b/>
          <w:sz w:val="28"/>
          <w:szCs w:val="28"/>
          <w:lang w:eastAsia="ru-RU"/>
        </w:rPr>
        <w:t xml:space="preserve">. Современное состояние Вешкаймского района и сел Стемасс, Канабеевка, Араповка, Кр.Эстония 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Численность населения. Состояние хозяйства.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Кустарные промыслы. Пути сообщения. Связь. Торговля. Водоснабжение. Здравоохранение.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Учреждения культуры. Праздники села.</w:t>
      </w: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D08">
        <w:rPr>
          <w:rFonts w:ascii="Times New Roman" w:hAnsi="Times New Roman"/>
          <w:sz w:val="28"/>
          <w:szCs w:val="28"/>
          <w:lang w:eastAsia="ru-RU"/>
        </w:rPr>
        <w:t>Художественное ремесло. Народные умельцы. УНТ.</w:t>
      </w:r>
    </w:p>
    <w:tbl>
      <w:tblPr>
        <w:tblpPr w:leftFromText="180" w:rightFromText="180" w:vertAnchor="text" w:horzAnchor="margin" w:tblpY="199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199"/>
      </w:tblGrid>
      <w:tr w:rsidR="00F41657" w:rsidRPr="00822D08" w:rsidTr="003A0CED">
        <w:trPr>
          <w:trHeight w:val="1281"/>
          <w:tblCellSpacing w:w="7" w:type="dxa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Деревенская кухня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интересными людьми.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Памятники природы. Экология.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практикум.</w:t>
            </w:r>
          </w:p>
        </w:tc>
      </w:tr>
    </w:tbl>
    <w:p w:rsidR="00F41657" w:rsidRPr="00822D08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41657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2 год обучения</w:t>
      </w:r>
    </w:p>
    <w:p w:rsidR="00F41657" w:rsidRPr="00822D08" w:rsidRDefault="00F41657" w:rsidP="003A0CE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22D08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822D08">
        <w:rPr>
          <w:rFonts w:ascii="Times New Roman" w:hAnsi="Times New Roman"/>
          <w:b/>
          <w:sz w:val="28"/>
          <w:szCs w:val="28"/>
          <w:lang w:eastAsia="ru-RU"/>
        </w:rPr>
        <w:t>. История моей Родины</w:t>
      </w:r>
    </w:p>
    <w:tbl>
      <w:tblPr>
        <w:tblpPr w:leftFromText="180" w:rightFromText="180" w:vertAnchor="text" w:horzAnchor="margin" w:tblpX="-15" w:tblpY="273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199"/>
      </w:tblGrid>
      <w:tr w:rsidR="00F41657" w:rsidRPr="00822D08" w:rsidTr="003A0CED">
        <w:trPr>
          <w:trHeight w:val="299"/>
          <w:tblCellSpacing w:w="7" w:type="dxa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возникновения Вешкаймского района, сел Стемасс, Канабеевка, Араповка, Кр.Эстония. Название села; версии происхождения. Сведения о владельцах. Обстоятельства, дата основания или первого упоминания о селе. Части села, их названия, происхождение названий.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Исторические памятники села Стемасс,  Канабеевка, Араповка, Кр.Эстония – старинные постройки, кладбища, часовни, церковь, курганы. </w:t>
            </w:r>
          </w:p>
        </w:tc>
      </w:tr>
      <w:tr w:rsidR="00F41657" w:rsidRPr="00822D08" w:rsidTr="003A0CED">
        <w:trPr>
          <w:trHeight w:val="3149"/>
          <w:tblCellSpacing w:w="7" w:type="dxa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</w:tcPr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сел на фоне страны (хозяйства, колхозы, современное состояние)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«Не позволяй душе лениться».Люди села.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22D08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1917 г</w:t>
              </w:r>
            </w:smartTag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, НЭП, коллективизация, репрессии, стихийные наводнения, голод.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Им гордится наш район. Детство и деятельность генерала А.Ф.Волчкова.</w:t>
            </w: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О чём рассказали фотографии из семейного альбома. История в лицах</w:t>
            </w:r>
          </w:p>
          <w:p w:rsidR="00F41657" w:rsidRPr="00822D08" w:rsidRDefault="00F41657" w:rsidP="003A0C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22D08" w:rsidRDefault="00F41657" w:rsidP="003A0C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хозяйства (колхозы). Дата образования, названия, переименования. Сведения из истории, современное состояние.</w:t>
            </w:r>
          </w:p>
          <w:p w:rsidR="00F41657" w:rsidRPr="00822D08" w:rsidRDefault="00F41657" w:rsidP="003A0C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Предприятия. История организаций и учреждений. История с/совета. Дом культуры. Детский сад. Почта. Сберкасса. Медпункт. Сбор материала. Социальный практикум.</w:t>
            </w:r>
          </w:p>
          <w:p w:rsidR="00F41657" w:rsidRPr="00822D08" w:rsidRDefault="00F41657" w:rsidP="003A0C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Pr="00822D08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Default="00F41657" w:rsidP="001E062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657" w:rsidRPr="008E0A59" w:rsidRDefault="00F41657" w:rsidP="001E062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Pr="008E0A59">
        <w:rPr>
          <w:rFonts w:ascii="Times New Roman" w:hAnsi="Times New Roman"/>
          <w:b/>
          <w:sz w:val="28"/>
          <w:szCs w:val="28"/>
          <w:u w:val="single"/>
          <w:lang w:eastAsia="ru-RU"/>
        </w:rPr>
        <w:t>3 год обучения</w:t>
      </w:r>
    </w:p>
    <w:p w:rsidR="00F41657" w:rsidRPr="008E0A59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E0A59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8E0A5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8E0A59">
        <w:rPr>
          <w:rFonts w:ascii="Times New Roman" w:hAnsi="Times New Roman"/>
          <w:b/>
          <w:sz w:val="28"/>
          <w:szCs w:val="28"/>
          <w:lang w:eastAsia="ru-RU"/>
        </w:rPr>
        <w:t>. Жители сел Стемасс,</w:t>
      </w:r>
      <w:r w:rsidRPr="008E0A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A59">
        <w:rPr>
          <w:rFonts w:ascii="Times New Roman" w:hAnsi="Times New Roman"/>
          <w:b/>
          <w:sz w:val="28"/>
          <w:szCs w:val="28"/>
          <w:lang w:eastAsia="ru-RU"/>
        </w:rPr>
        <w:t>Канабеевка, Араповка, Кр.Эстония и района в годы Великой Отечественной войны 1941-1945 гг.</w:t>
      </w:r>
    </w:p>
    <w:p w:rsidR="00F41657" w:rsidRPr="008E0A59" w:rsidRDefault="00F41657" w:rsidP="003A0C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0A59">
        <w:rPr>
          <w:rFonts w:ascii="Times New Roman" w:hAnsi="Times New Roman"/>
          <w:sz w:val="28"/>
          <w:szCs w:val="28"/>
          <w:lang w:eastAsia="ru-RU"/>
        </w:rPr>
        <w:t>Знакомство с имеющимися материалами, их анализ.</w:t>
      </w:r>
    </w:p>
    <w:tbl>
      <w:tblPr>
        <w:tblpPr w:leftFromText="180" w:rightFromText="180" w:vertAnchor="text" w:horzAnchor="margin" w:tblpX="-15" w:tblpY="248"/>
        <w:tblW w:w="10214" w:type="dxa"/>
        <w:tblCellSpacing w:w="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214"/>
      </w:tblGrid>
      <w:tr w:rsidR="00F41657" w:rsidRPr="00D621DF" w:rsidTr="003A0CED">
        <w:trPr>
          <w:trHeight w:val="1550"/>
          <w:tblCellSpacing w:w="7" w:type="dxa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Реставрация Уголка Боевой Славы. Поисково-исследовательская работа.Сбор материала, связанный с участием жителей села В Вов, с погибшими, без вести пропавшими, вдовами.</w:t>
            </w:r>
          </w:p>
        </w:tc>
      </w:tr>
      <w:tr w:rsidR="00F41657" w:rsidRPr="00D621DF" w:rsidTr="003A0CED">
        <w:trPr>
          <w:trHeight w:val="375"/>
          <w:tblCellSpacing w:w="7" w:type="dxa"/>
        </w:trPr>
        <w:tc>
          <w:tcPr>
            <w:tcW w:w="10186" w:type="dxa"/>
            <w:tcBorders>
              <w:top w:val="nil"/>
              <w:left w:val="nil"/>
              <w:bottom w:val="nil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D621DF" w:rsidTr="003A0CED">
        <w:trPr>
          <w:trHeight w:val="14135"/>
          <w:tblCellSpacing w:w="7" w:type="dxa"/>
        </w:trPr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Изучение темы «Тыл в годы Великой Отечественной войны»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темы Ульяновская область в годы войны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Вешкайма и вешкаймцы в годы войны.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стендов для уголка Боевой славы. Календарь «Летопись Вов» и другие. Выставки по теме.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Экскурсионная работа по музейному уголку, проведение литературно-музыкальных композиций, бесед, лекций, вечеров, круглых столов, устных журналов перед учащимися и жителями села. Проведение и участие в конкурсах, викторинах, олимпиадах. Участие в районных и областных мероприятиях на военную тематику.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книгой “Памяти”.  Наши земляки – участники Великой Отечественной войны. Наши земляки - Герои Советского Союза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Война в судьбе моей семьи. Знакомство с книгой “Они вернулись с победой”.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памятника воинской славы. Участие в акции «Парк моего детства», «Аллее Памяти».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людей, нуждающихся в помощи, оказание помощи. Операция «Забота»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со свидетелями войны.</w:t>
            </w:r>
          </w:p>
          <w:p w:rsidR="00F41657" w:rsidRPr="008E0A59" w:rsidRDefault="00F41657" w:rsidP="003A0CE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8E0A5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Солдаты «спрятанной» войны</w:t>
            </w:r>
          </w:p>
          <w:p w:rsidR="00F41657" w:rsidRDefault="00F41657" w:rsidP="003A0CE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8E0A5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Современная армия и её солдаты</w:t>
            </w:r>
          </w:p>
          <w:p w:rsidR="00F41657" w:rsidRPr="00822D08" w:rsidRDefault="00F41657" w:rsidP="001E06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2D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822D0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822D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Образование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в вешкаймском районе.Возникновение школы в селах Стемасс, Канабеевка, Араповка. Церковно-приходская школа. Организация процесса обучения: здание, учителя, предметы, ученики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Истории Стемасской, Канабеевской, Араповской, начальных школ. Особенности обучения, традиции, мероприятия. Развитие советской школы.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Стемасская семилетняя школы. Здание школы, учителя, отдых. Школа в период Вов. Помощь фронту. Восьмилетняя школа. Особенности обучения. Внеклассная жизнь. Обычаи, традиции.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в Стемассе средней школы. Современная школа.Село и школа.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известными фактами из истории школы, анализ информации.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 педагогического труда. Встреча с бывшими учителями, учениками. Гордое звание – учитель</w:t>
            </w:r>
          </w:p>
          <w:p w:rsidR="00F41657" w:rsidRPr="002F2D94" w:rsidRDefault="00F41657" w:rsidP="001E0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 занятие «Моя школа в будущем»</w:t>
            </w:r>
          </w:p>
          <w:p w:rsidR="00F41657" w:rsidRPr="002F2D94" w:rsidRDefault="00F41657" w:rsidP="001E062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D9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экскурсий для учащихся «История моей школы»</w:t>
            </w:r>
          </w:p>
          <w:p w:rsidR="00F41657" w:rsidRPr="002F2D94" w:rsidRDefault="00F41657" w:rsidP="003A0CE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41657" w:rsidRPr="008E0A59" w:rsidRDefault="00F41657" w:rsidP="008B18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5958D0">
        <w:rPr>
          <w:rFonts w:ascii="Times New Roman" w:hAnsi="Times New Roman"/>
          <w:b/>
          <w:sz w:val="24"/>
          <w:szCs w:val="24"/>
          <w:lang w:eastAsia="ru-RU"/>
        </w:rPr>
        <w:lastRenderedPageBreak/>
        <w:t>Что должен знать и уметь учащийся: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958D0"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основные даты, связанные с историей села, школы, хронологические рамки значительных событий и процессов;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соотносить события своего села с историей всей страны; устанавливать последовательность событий;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-называть место, обстоятельства, участников, результаты важнейших событий в истории села.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958D0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читать карту своего края;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проводить поиск необходимой информации в одном или нескольких источниках;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-сравнивать данные разных источников, анализировать их;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рассказывать (устно или письменно) об исторических событиях села, их участниках, выступать с сообщениями перед учащимися, их родителями и жителями села;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описывать условия и образ жизни, занятия людей в разные эпохи; описывать исторические объекты, памятники;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проводить экскурсии по музею;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классифицировать исторические события и явления села по указанному признаку, обобщать;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-излагать свои суждения и взгляды на события села; объяснять мотивы деятельности людей; оценивать события села; объяснять и определять своё отношение к ним;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уметь общаться с людьми; найти подход к каждому человеку;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уметь быстро записывать, слушать, зарисовывать, фотографировать, правильно описывать увиденное;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вести архивную работу;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делать схемы, чертежи; изготавливать наглядные пособия;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работать с техническими средствами;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проводить археологические исследования;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владеть теорией и практикой туризма;</w:t>
      </w:r>
    </w:p>
    <w:p w:rsidR="00F41657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958D0">
        <w:rPr>
          <w:rFonts w:ascii="Times New Roman" w:hAnsi="Times New Roman"/>
          <w:sz w:val="24"/>
          <w:szCs w:val="24"/>
          <w:lang w:eastAsia="ru-RU"/>
        </w:rPr>
        <w:t>- знать правила реставрации экспонатов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41657" w:rsidRPr="005958D0" w:rsidRDefault="00F41657" w:rsidP="005958D0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8E0A59">
        <w:rPr>
          <w:rFonts w:ascii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 занятий</w:t>
      </w:r>
    </w:p>
    <w:tbl>
      <w:tblPr>
        <w:tblpPr w:leftFromText="180" w:rightFromText="180" w:vertAnchor="text" w:horzAnchor="page" w:tblpX="751" w:tblpY="261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"/>
        <w:gridCol w:w="29"/>
        <w:gridCol w:w="556"/>
        <w:gridCol w:w="28"/>
        <w:gridCol w:w="92"/>
        <w:gridCol w:w="679"/>
        <w:gridCol w:w="19"/>
        <w:gridCol w:w="42"/>
        <w:gridCol w:w="5217"/>
        <w:gridCol w:w="932"/>
        <w:gridCol w:w="23"/>
        <w:gridCol w:w="2556"/>
      </w:tblGrid>
      <w:tr w:rsidR="00F41657" w:rsidRPr="008E0A59" w:rsidTr="00BB477E">
        <w:trPr>
          <w:trHeight w:val="98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ind w:left="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3A0CED">
        <w:trPr>
          <w:trHeight w:val="338"/>
          <w:tblCellSpacing w:w="7" w:type="dxa"/>
        </w:trPr>
        <w:tc>
          <w:tcPr>
            <w:tcW w:w="10171" w:type="dxa"/>
            <w:gridSpan w:val="12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41657" w:rsidRPr="008E0A59" w:rsidRDefault="00F41657" w:rsidP="003A0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 год обучения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330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tabs>
                <w:tab w:val="center" w:pos="4965"/>
                <w:tab w:val="left" w:pos="7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.Вводные занятия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tabs>
                <w:tab w:val="center" w:pos="4965"/>
                <w:tab w:val="left" w:pos="7800"/>
              </w:tabs>
              <w:spacing w:after="0" w:line="240" w:lineRule="auto"/>
              <w:ind w:left="33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41657" w:rsidRPr="008E0A59" w:rsidRDefault="00F41657" w:rsidP="003A0CED">
            <w:pPr>
              <w:tabs>
                <w:tab w:val="center" w:pos="4965"/>
                <w:tab w:val="left" w:pos="780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22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  Краеведение- наука о родном крае.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кружка. Распределение экскурсоводов.</w:t>
            </w:r>
          </w:p>
        </w:tc>
      </w:tr>
      <w:tr w:rsidR="00F41657" w:rsidRPr="008E0A59" w:rsidTr="00BB477E">
        <w:trPr>
          <w:trHeight w:val="114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Ревизия музейного уголка. Инструктаж по ведению исследовательской работы. Инструктаж по технике безопасности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Ремонт таблиц</w:t>
            </w:r>
          </w:p>
        </w:tc>
      </w:tr>
      <w:tr w:rsidR="00F41657" w:rsidRPr="008E0A59" w:rsidTr="00BB477E">
        <w:trPr>
          <w:trHeight w:val="33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Основы музееведения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41657" w:rsidRPr="008E0A59" w:rsidTr="00BB477E">
        <w:trPr>
          <w:trHeight w:val="826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Как правильно подготовить и провести экскурсию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F41657" w:rsidRPr="008E0A59" w:rsidTr="00BB477E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Репетиция экскурсий по музейному уголку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текста 4 экскурсий</w:t>
            </w:r>
          </w:p>
        </w:tc>
      </w:tr>
      <w:tr w:rsidR="00F41657" w:rsidRPr="008E0A59" w:rsidTr="00BB477E">
        <w:trPr>
          <w:trHeight w:val="714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экскурсий для учащихся 1-11 классов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41657" w:rsidRPr="008E0A59" w:rsidTr="00BB477E">
        <w:trPr>
          <w:trHeight w:val="330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 Этнография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24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Вешкайма. Вешкаймский район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( общая характеристика)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814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Окрестности с.Стемасс. поиск материалов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</w:tr>
      <w:tr w:rsidR="00F41657" w:rsidRPr="008E0A59" w:rsidTr="00BB477E">
        <w:trPr>
          <w:trHeight w:val="476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Окрестности с.Канабеевка, Араповка, Красная Эстония. поиск материалов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III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.Памятники природы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501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Природа Вешкаймского района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</w:tr>
      <w:tr w:rsidR="00F41657" w:rsidRPr="008E0A59" w:rsidTr="00BB477E">
        <w:trPr>
          <w:trHeight w:val="1101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Болото Бритвенное  Верхнее и Нижнее – памятники природы Ульяновской области.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к природным объектам</w:t>
            </w:r>
          </w:p>
        </w:tc>
      </w:tr>
      <w:tr w:rsidR="00F41657" w:rsidRPr="008E0A59" w:rsidTr="00BB477E">
        <w:trPr>
          <w:trHeight w:val="50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Необычное рядом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на карьер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53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Плотины бобров в селах Стемасс и Канабеевка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48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Пруды Араповки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41657" w:rsidRPr="008E0A59" w:rsidTr="00BB477E">
        <w:trPr>
          <w:trHeight w:val="56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Пруд села Стемасс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55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Река Стемасс – чистая река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41657" w:rsidRPr="008E0A59" w:rsidTr="00BB477E">
        <w:trPr>
          <w:trHeight w:val="47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Меловые горы села Канабеевки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651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Лес - наше богатство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.Административное положение села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Рассказ</w:t>
            </w:r>
          </w:p>
        </w:tc>
      </w:tr>
      <w:tr w:rsidR="00F41657" w:rsidRPr="008E0A59" w:rsidTr="00BB477E">
        <w:trPr>
          <w:trHeight w:val="754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.Национальный состав сел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статист.данных, посещение семей</w:t>
            </w:r>
          </w:p>
        </w:tc>
      </w:tr>
      <w:tr w:rsidR="00F41657" w:rsidRPr="008E0A59" w:rsidTr="00BB477E">
        <w:trPr>
          <w:trHeight w:val="363"/>
          <w:tblCellSpacing w:w="7" w:type="dxa"/>
        </w:trPr>
        <w:tc>
          <w:tcPr>
            <w:tcW w:w="61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состав Вешкаймского района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476"/>
          <w:tblCellSpacing w:w="7" w:type="dxa"/>
        </w:trPr>
        <w:tc>
          <w:tcPr>
            <w:tcW w:w="61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состав с.Стемасс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801"/>
          <w:tblCellSpacing w:w="7" w:type="dxa"/>
        </w:trPr>
        <w:tc>
          <w:tcPr>
            <w:tcW w:w="61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состав с.Араповка, Красная Эстония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731"/>
          <w:tblCellSpacing w:w="7" w:type="dxa"/>
        </w:trPr>
        <w:tc>
          <w:tcPr>
            <w:tcW w:w="61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Национальный состав с.Канабеевка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VI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.Характерные самобытные имена и фамилии сел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Происхождение имен,фамилий</w:t>
            </w:r>
          </w:p>
        </w:tc>
      </w:tr>
      <w:tr w:rsidR="00F41657" w:rsidRPr="008E0A59" w:rsidTr="00BB477E">
        <w:trPr>
          <w:trHeight w:val="47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Самобытные имена и фамилии Араповки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66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Самобытные имена и фамилии Канабеевки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71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Самобытные имена и фамилии Стемасса, Красной Эстонии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753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VII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 Быт и традиции сел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жителями села</w:t>
            </w:r>
          </w:p>
        </w:tc>
      </w:tr>
      <w:tr w:rsidR="00F41657" w:rsidRPr="008E0A59" w:rsidTr="00BB477E">
        <w:trPr>
          <w:trHeight w:val="455"/>
          <w:tblCellSpacing w:w="7" w:type="dxa"/>
        </w:trPr>
        <w:tc>
          <w:tcPr>
            <w:tcW w:w="5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Быт и традиции села Стемасс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338"/>
          <w:tblCellSpacing w:w="7" w:type="dxa"/>
        </w:trPr>
        <w:tc>
          <w:tcPr>
            <w:tcW w:w="5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Быт и традиции села Красная Эстония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488"/>
          <w:tblCellSpacing w:w="7" w:type="dxa"/>
        </w:trPr>
        <w:tc>
          <w:tcPr>
            <w:tcW w:w="5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Быт и традиции села Араповка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588"/>
          <w:tblCellSpacing w:w="7" w:type="dxa"/>
        </w:trPr>
        <w:tc>
          <w:tcPr>
            <w:tcW w:w="5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Быт и традиции села Канабеевка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BB477E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1766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VIII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.От чистого истока 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( Сочиняем легенды, рассказы, стихи о любви к родному краю.)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F41657" w:rsidRPr="008E0A59" w:rsidTr="00BB477E">
        <w:trPr>
          <w:trHeight w:val="461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IX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.Современное состояние Вешкаймского района и сел Стемасс, Канабеевка, Араповка, Красная Эстония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60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 хозяйства 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Вешкаймского района и сел Стемасс, Канабеевка, Араповка, Красная Эстония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состояния хозяйства</w:t>
            </w:r>
          </w:p>
        </w:tc>
      </w:tr>
      <w:tr w:rsidR="00F41657" w:rsidRPr="008E0A59" w:rsidTr="00BB477E">
        <w:trPr>
          <w:trHeight w:val="43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Кустарные промыслы сел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состояния хозяйства</w:t>
            </w:r>
          </w:p>
        </w:tc>
      </w:tr>
      <w:tr w:rsidR="00F41657" w:rsidRPr="008E0A59" w:rsidTr="00BB477E">
        <w:trPr>
          <w:trHeight w:val="36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Путевые сообщения. Связь.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</w:t>
            </w:r>
          </w:p>
        </w:tc>
      </w:tr>
      <w:tr w:rsidR="00F41657" w:rsidRPr="008E0A59" w:rsidTr="00BB477E">
        <w:trPr>
          <w:trHeight w:val="60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Торговля. Водоснабжение. Бытовое обслуживание.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F41657" w:rsidRPr="008E0A59" w:rsidTr="00BB477E">
        <w:trPr>
          <w:trHeight w:val="39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41657" w:rsidRPr="008E0A59" w:rsidTr="00BB477E">
        <w:trPr>
          <w:trHeight w:val="46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 культуры. Праздники села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СДК, просмотр материалов</w:t>
            </w:r>
          </w:p>
        </w:tc>
      </w:tr>
      <w:tr w:rsidR="00F41657" w:rsidRPr="008E0A59" w:rsidTr="00BB477E">
        <w:trPr>
          <w:trHeight w:val="43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Художественное мастерство. Народные умельцы.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творчеством А.И.Ядровой.</w:t>
            </w:r>
          </w:p>
        </w:tc>
      </w:tr>
      <w:tr w:rsidR="00F41657" w:rsidRPr="008E0A59" w:rsidTr="00BB477E">
        <w:trPr>
          <w:trHeight w:val="42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Деревенская кухня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F41657" w:rsidRPr="008E0A59" w:rsidTr="00BB477E">
        <w:trPr>
          <w:trHeight w:val="49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интересными людьми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Клокова Е.Д.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Столяров И.И.</w:t>
            </w:r>
          </w:p>
        </w:tc>
      </w:tr>
      <w:tr w:rsidR="00F41657" w:rsidRPr="008E0A59" w:rsidTr="00BB477E">
        <w:trPr>
          <w:trHeight w:val="63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Экология 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Вешкаймского района и сел Стемасс, Канабеевка, Араповка, Красная Эстония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альбома</w:t>
            </w:r>
          </w:p>
        </w:tc>
      </w:tr>
      <w:tr w:rsidR="00F41657" w:rsidRPr="008E0A59" w:rsidTr="00BB477E">
        <w:trPr>
          <w:trHeight w:val="2751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руководителя кружка. Выступления ребят. Творческие отчёты. Выставка работ учащихся.</w:t>
            </w:r>
          </w:p>
        </w:tc>
      </w:tr>
      <w:tr w:rsidR="00F41657" w:rsidRPr="008E0A59" w:rsidTr="00BB477E">
        <w:trPr>
          <w:trHeight w:val="987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Резервное время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F41657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3A0CED">
        <w:trPr>
          <w:trHeight w:val="902"/>
          <w:tblCellSpacing w:w="7" w:type="dxa"/>
        </w:trPr>
        <w:tc>
          <w:tcPr>
            <w:tcW w:w="10171" w:type="dxa"/>
            <w:gridSpan w:val="12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41657" w:rsidRPr="008E0A59" w:rsidRDefault="00F41657" w:rsidP="0059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               </w:t>
            </w:r>
            <w:r w:rsidRPr="008E0A5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2</w:t>
            </w:r>
            <w:r w:rsidRPr="008E0A5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год обучения</w:t>
            </w:r>
          </w:p>
        </w:tc>
      </w:tr>
      <w:tr w:rsidR="00F41657" w:rsidRPr="008E0A59" w:rsidTr="00BB477E">
        <w:trPr>
          <w:trHeight w:val="645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.История  моей малой Родины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51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Земли Вешкаймские просторы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81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села Стемасс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F41657" w:rsidRPr="008E0A59" w:rsidTr="00BB477E">
        <w:trPr>
          <w:trHeight w:val="53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села Араповка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F41657" w:rsidRPr="008E0A59" w:rsidTr="00BB477E">
        <w:trPr>
          <w:trHeight w:val="42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села Канабеевка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F41657" w:rsidRPr="008E0A59" w:rsidTr="00BB477E">
        <w:trPr>
          <w:trHeight w:val="41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села Красная Эстония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документами</w:t>
            </w:r>
          </w:p>
        </w:tc>
      </w:tr>
      <w:tr w:rsidR="00F41657" w:rsidRPr="008E0A59" w:rsidTr="00BB477E">
        <w:trPr>
          <w:trHeight w:val="538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 Истории великие страницы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388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Рабочий поселок Вешкайма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trHeight w:val="650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Исторические памятники села Стемасс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F41657" w:rsidRPr="008E0A59" w:rsidTr="00BB477E">
        <w:trPr>
          <w:trHeight w:val="375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Исторические памятники села Канабеевка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F41657" w:rsidRPr="008E0A59" w:rsidTr="00BB477E">
        <w:trPr>
          <w:trHeight w:val="46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Исторические памятники села Араповка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F41657" w:rsidRPr="008E0A59" w:rsidTr="00BB477E">
        <w:trPr>
          <w:trHeight w:val="892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Исторические памятники села Красная Эстония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 местности</w:t>
            </w:r>
          </w:p>
        </w:tc>
      </w:tr>
      <w:tr w:rsidR="00F41657" w:rsidRPr="008E0A59" w:rsidTr="00BB477E">
        <w:trPr>
          <w:trHeight w:val="751"/>
          <w:tblCellSpacing w:w="7" w:type="dxa"/>
        </w:trPr>
        <w:tc>
          <w:tcPr>
            <w:tcW w:w="6667" w:type="dxa"/>
            <w:gridSpan w:val="9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 История сел Стемасс, Араповка, Канабеевка, Красная Эстония на фоне страны</w:t>
            </w: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41657" w:rsidRPr="008E0A59" w:rsidTr="00BB477E">
        <w:trPr>
          <w:trHeight w:val="438"/>
          <w:tblCellSpacing w:w="7" w:type="dxa"/>
        </w:trPr>
        <w:tc>
          <w:tcPr>
            <w:tcW w:w="61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 сел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375"/>
          <w:tblCellSpacing w:w="7" w:type="dxa"/>
        </w:trPr>
        <w:tc>
          <w:tcPr>
            <w:tcW w:w="599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возникновения колхоза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588"/>
          <w:tblCellSpacing w:w="7" w:type="dxa"/>
        </w:trPr>
        <w:tc>
          <w:tcPr>
            <w:tcW w:w="599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Современное состояние</w:t>
            </w:r>
          </w:p>
          <w:p w:rsidR="00F41657" w:rsidRPr="008E0A59" w:rsidRDefault="00F41657" w:rsidP="003A0CED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563"/>
          <w:tblCellSpacing w:w="7" w:type="dxa"/>
        </w:trPr>
        <w:tc>
          <w:tcPr>
            <w:tcW w:w="6648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ind w:left="2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.Выдающиеся люди Вешкаймского района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27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Учитель. Краевед. Историк.</w:t>
            </w:r>
          </w:p>
          <w:p w:rsidR="00F41657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Петр Дмитриевич Дорогойченко</w:t>
            </w:r>
          </w:p>
          <w:p w:rsidR="008E267C" w:rsidRDefault="008E267C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267C" w:rsidRDefault="008E267C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267C" w:rsidRPr="008E0A59" w:rsidRDefault="008E267C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Сбор материала, рассказ</w:t>
            </w:r>
          </w:p>
        </w:tc>
      </w:tr>
      <w:tr w:rsidR="00F41657" w:rsidRPr="008E0A59" w:rsidTr="00BB477E">
        <w:trPr>
          <w:gridBefore w:val="1"/>
          <w:wBefore w:w="5" w:type="dxa"/>
          <w:trHeight w:val="200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Генерал из Мордовского села. Виктор Степанович Чечеватов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27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Семья Зиновьевых: 285 лет на ниве просвещения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E267C">
        <w:trPr>
          <w:gridBefore w:val="1"/>
          <w:wBefore w:w="5" w:type="dxa"/>
          <w:trHeight w:val="92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Наш земляк – генеральный конструктор. Сергей Аркадьевич Крутовских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27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Видный кардиохирург. Андрей Павлович Семагин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30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Поэтесса Мария Шоржина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313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Старейший фельдшер района. Таисия Федоровна Леучева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1"/>
          <w:wBefore w:w="5" w:type="dxa"/>
          <w:trHeight w:val="326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Врач от бога. Сыров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E267C">
        <w:trPr>
          <w:gridBefore w:val="1"/>
          <w:wBefore w:w="5" w:type="dxa"/>
          <w:trHeight w:val="2558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«Не позволяй душе лениться».Люди сел Стемасс, Канабеевка, Араповка, Красная Эстония</w:t>
            </w: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Сбор материала о героях социалистического труда. Они рядом с нами сбор материалов о людях разных профессий</w:t>
            </w:r>
          </w:p>
        </w:tc>
      </w:tr>
      <w:tr w:rsidR="00F41657" w:rsidRPr="008E0A59" w:rsidTr="008C6D27">
        <w:trPr>
          <w:gridBefore w:val="1"/>
          <w:wBefore w:w="5" w:type="dxa"/>
          <w:trHeight w:val="159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Им гордится наш район.</w:t>
            </w: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Стемасс родина нашего земляка - Волчкова. Вклад в военное дело. </w:t>
            </w:r>
          </w:p>
        </w:tc>
      </w:tr>
      <w:tr w:rsidR="00F41657" w:rsidRPr="008E0A59" w:rsidTr="00BB477E">
        <w:trPr>
          <w:gridBefore w:val="1"/>
          <w:wBefore w:w="5" w:type="dxa"/>
          <w:trHeight w:val="480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О чём рассказали фотографии из семейного альбома.</w:t>
            </w: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D27" w:rsidRPr="008E267C" w:rsidRDefault="008C6D2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D27" w:rsidRPr="008E267C" w:rsidRDefault="008C6D2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Резерв</w:t>
            </w: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D27" w:rsidRPr="008E267C" w:rsidRDefault="008C6D2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6D27" w:rsidRPr="008E267C" w:rsidRDefault="008C6D2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267C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267C" w:rsidRDefault="008C6D2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Посещение семей и составление</w:t>
            </w:r>
            <w:r w:rsidR="00F41657"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рассказ</w:t>
            </w:r>
            <w:r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F41657"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людях на старых фотографиях в семейном альбоме. Человек и история. </w:t>
            </w:r>
            <w:r w:rsidR="00F41657" w:rsidRPr="008E26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История в лицах</w:t>
            </w:r>
          </w:p>
        </w:tc>
      </w:tr>
      <w:tr w:rsidR="00F41657" w:rsidRPr="008E0A59" w:rsidTr="00BB477E">
        <w:trPr>
          <w:gridBefore w:val="2"/>
          <w:wBefore w:w="34" w:type="dxa"/>
          <w:trHeight w:val="838"/>
          <w:tblCellSpacing w:w="7" w:type="dxa"/>
        </w:trPr>
        <w:tc>
          <w:tcPr>
            <w:tcW w:w="10123" w:type="dxa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F41657" w:rsidRDefault="00F41657" w:rsidP="003A0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41657" w:rsidRDefault="00F41657" w:rsidP="003A0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41657" w:rsidRPr="008E0A59" w:rsidRDefault="00F41657" w:rsidP="003A0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3 год обучения</w:t>
            </w:r>
          </w:p>
        </w:tc>
      </w:tr>
      <w:tr w:rsidR="00F41657" w:rsidRPr="008E0A59" w:rsidTr="00BB477E">
        <w:trPr>
          <w:gridBefore w:val="2"/>
          <w:wBefore w:w="34" w:type="dxa"/>
          <w:trHeight w:val="984"/>
          <w:tblCellSpacing w:w="7" w:type="dxa"/>
        </w:trPr>
        <w:tc>
          <w:tcPr>
            <w:tcW w:w="6619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1.Жители района и сел Стемасс, Канабеевка, Араповка, Красная Эстония в годы Великой Отечественной войны 1941-1945 гг.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55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Реставрация Уголка Боевой Славы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экспозиций работа по систематизации материалов</w:t>
            </w:r>
          </w:p>
        </w:tc>
      </w:tr>
      <w:tr w:rsidR="00F41657" w:rsidRPr="008E0A59" w:rsidTr="00BB477E">
        <w:trPr>
          <w:gridBefore w:val="2"/>
          <w:wBefore w:w="34" w:type="dxa"/>
          <w:trHeight w:val="64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Сбор материала «Участие жителей села в Вов»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документами, работа по систематизации материалов</w:t>
            </w:r>
          </w:p>
        </w:tc>
      </w:tr>
      <w:tr w:rsidR="00F41657" w:rsidRPr="008E0A59" w:rsidTr="00BB477E">
        <w:trPr>
          <w:gridBefore w:val="2"/>
          <w:wBefore w:w="34" w:type="dxa"/>
          <w:trHeight w:val="110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Литературно-музыкальная композиция «Курская битва…»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1343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«Тыл в годы Великой Отечественной войны»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Рефераты, доклады</w:t>
            </w:r>
          </w:p>
        </w:tc>
      </w:tr>
      <w:tr w:rsidR="00F41657" w:rsidRPr="008E0A59" w:rsidTr="00BB477E">
        <w:trPr>
          <w:gridBefore w:val="2"/>
          <w:wBefore w:w="34" w:type="dxa"/>
          <w:trHeight w:val="45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Ульяновская область в годы войны и вешкаймцы в годы войны. Наши села в годы войны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Рефераты, доклады</w:t>
            </w:r>
          </w:p>
        </w:tc>
      </w:tr>
      <w:tr w:rsidR="00F41657" w:rsidRPr="008E0A59" w:rsidTr="00BB477E">
        <w:trPr>
          <w:gridBefore w:val="2"/>
          <w:wBefore w:w="34" w:type="dxa"/>
          <w:trHeight w:val="164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проведению литературно-музыкальной композиции «Сталинград…»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60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Литературно-музыкальная композиция «Сталинград…»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686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книгой “Памяти”.  Наши земляки – участники Великой Отечественной войны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базы данных и списков ветеранов Великой Отечественной войны</w:t>
            </w:r>
          </w:p>
        </w:tc>
      </w:tr>
      <w:tr w:rsidR="00F41657" w:rsidRPr="008E0A59" w:rsidTr="00BB477E">
        <w:trPr>
          <w:gridBefore w:val="2"/>
          <w:wBefore w:w="34" w:type="dxa"/>
          <w:trHeight w:val="458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Наши земляки - Герои Советского Союза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Доклады</w:t>
            </w:r>
          </w:p>
        </w:tc>
      </w:tr>
      <w:tr w:rsidR="00F41657" w:rsidRPr="008E0A59" w:rsidTr="00BB477E">
        <w:trPr>
          <w:gridBefore w:val="2"/>
          <w:wBefore w:w="34" w:type="dxa"/>
          <w:trHeight w:val="858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Война в судьбе моей семьи. Знакомство с книгой “Они вернулись с победой”.</w:t>
            </w: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Сбор семейных архивов</w:t>
            </w:r>
          </w:p>
        </w:tc>
      </w:tr>
      <w:tr w:rsidR="00F41657" w:rsidRPr="008E0A59" w:rsidTr="00BB477E">
        <w:trPr>
          <w:gridBefore w:val="2"/>
          <w:wBefore w:w="34" w:type="dxa"/>
          <w:trHeight w:val="922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Литературно-музыкальная композиция «Оборона Ленинграда»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49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 пожилым людям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практикум</w:t>
            </w:r>
          </w:p>
        </w:tc>
      </w:tr>
      <w:tr w:rsidR="00F41657" w:rsidRPr="008E0A59" w:rsidTr="00BB477E">
        <w:trPr>
          <w:gridBefore w:val="2"/>
          <w:wBefore w:w="34" w:type="dxa"/>
          <w:trHeight w:val="51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Работа лекторской группы по теме: «Памяти героев сердцем поклонись» (чтение лекций для учащихся 9-10 классов)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F41657" w:rsidRPr="008E0A59" w:rsidTr="00BB477E">
        <w:trPr>
          <w:gridBefore w:val="2"/>
          <w:wBefore w:w="34" w:type="dxa"/>
          <w:trHeight w:val="1084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Внеклассное мероприятие «Нам дороги эти позабыть нельзя…»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982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Школа с. Стемасс в годы Великой Отечественной войны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Рассказ, беседа</w:t>
            </w:r>
          </w:p>
        </w:tc>
      </w:tr>
      <w:tr w:rsidR="00F41657" w:rsidRPr="008E0A59" w:rsidTr="00BB477E">
        <w:trPr>
          <w:gridBefore w:val="2"/>
          <w:wBefore w:w="34" w:type="dxa"/>
          <w:trHeight w:val="99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внеклассного мероприятия для учащихся 4-5 классов «Война – ты боль моя и память»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Внеклассное мероприятие</w:t>
            </w:r>
          </w:p>
        </w:tc>
      </w:tr>
      <w:tr w:rsidR="00F41657" w:rsidRPr="008E0A59" w:rsidTr="00BB477E">
        <w:trPr>
          <w:gridBefore w:val="2"/>
          <w:wBefore w:w="34" w:type="dxa"/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Детство, опаленное войной.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Доклады, встреча </w:t>
            </w:r>
          </w:p>
        </w:tc>
      </w:tr>
      <w:tr w:rsidR="00F41657" w:rsidRPr="008E0A59" w:rsidTr="00BB477E">
        <w:trPr>
          <w:gridBefore w:val="2"/>
          <w:wBefore w:w="34" w:type="dxa"/>
          <w:trHeight w:val="971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Женщины нашего села – труженицы тыла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Доклады,встреча</w:t>
            </w:r>
          </w:p>
        </w:tc>
      </w:tr>
      <w:tr w:rsidR="00F41657" w:rsidRPr="008E0A59" w:rsidTr="00BB477E">
        <w:trPr>
          <w:gridBefore w:val="2"/>
          <w:wBefore w:w="34" w:type="dxa"/>
          <w:trHeight w:val="1311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Литературно-музыкальная композиция «Битва за Москву»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практикум ( уборка территории вокруг памятника)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F41657" w:rsidRPr="008E0A59" w:rsidTr="00BB477E">
        <w:trPr>
          <w:gridBefore w:val="2"/>
          <w:wBefore w:w="34" w:type="dxa"/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практикум ( помощь ветеранам)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F41657" w:rsidRPr="008E0A59" w:rsidTr="00BB477E">
        <w:trPr>
          <w:gridBefore w:val="2"/>
          <w:wBefore w:w="34" w:type="dxa"/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круглого стола для старшеклассников «Уроки войны»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F41657" w:rsidRPr="008E0A59" w:rsidTr="00BB477E">
        <w:trPr>
          <w:gridBefore w:val="2"/>
          <w:wBefore w:w="34" w:type="dxa"/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проведению игры «Листая страницы. Великая Отечественная война» 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37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игры «Листая страницы. Великая Отечественная война»  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экскурсий «Памяти героев сердцем поклонись» для учащихся школы и жителей села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41657" w:rsidRPr="008E0A59" w:rsidTr="00BB477E">
        <w:trPr>
          <w:gridBefore w:val="2"/>
          <w:wBefore w:w="34" w:type="dxa"/>
          <w:trHeight w:val="906"/>
          <w:tblCellSpacing w:w="7" w:type="dxa"/>
        </w:trPr>
        <w:tc>
          <w:tcPr>
            <w:tcW w:w="6619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 Современная армия и её солдаты</w:t>
            </w: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BB477E">
        <w:trPr>
          <w:gridBefore w:val="2"/>
          <w:wBefore w:w="34" w:type="dxa"/>
          <w:trHeight w:val="1129"/>
          <w:tblCellSpacing w:w="7" w:type="dxa"/>
        </w:trPr>
        <w:tc>
          <w:tcPr>
            <w:tcW w:w="66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Гордое звание военный</w:t>
            </w: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базы данных и описание отслуживших в армии</w:t>
            </w:r>
          </w:p>
        </w:tc>
      </w:tr>
      <w:tr w:rsidR="00F41657" w:rsidRPr="008E0A59" w:rsidTr="00BB477E">
        <w:trPr>
          <w:gridBefore w:val="2"/>
          <w:wBefore w:w="34" w:type="dxa"/>
          <w:trHeight w:val="1304"/>
          <w:tblCellSpacing w:w="7" w:type="dxa"/>
        </w:trPr>
        <w:tc>
          <w:tcPr>
            <w:tcW w:w="66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Солдат – почетная обязанность</w:t>
            </w: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Сбор материала о земляках, проходящих военную службу</w:t>
            </w:r>
          </w:p>
        </w:tc>
      </w:tr>
      <w:tr w:rsidR="00F41657" w:rsidRPr="008E0A59" w:rsidTr="00BB477E">
        <w:trPr>
          <w:gridBefore w:val="2"/>
          <w:wBefore w:w="34" w:type="dxa"/>
          <w:trHeight w:val="955"/>
          <w:tblCellSpacing w:w="7" w:type="dxa"/>
        </w:trPr>
        <w:tc>
          <w:tcPr>
            <w:tcW w:w="66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Письмо солдату</w:t>
            </w:r>
          </w:p>
        </w:tc>
        <w:tc>
          <w:tcPr>
            <w:tcW w:w="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3A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</w:p>
        </w:tc>
      </w:tr>
    </w:tbl>
    <w:p w:rsidR="00F41657" w:rsidRDefault="00F41657" w:rsidP="003A0C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 w:rsidRPr="00801DE1">
        <w:rPr>
          <w:rFonts w:ascii="Times New Roman" w:hAnsi="Times New Roman"/>
          <w:b/>
          <w:sz w:val="28"/>
          <w:szCs w:val="28"/>
        </w:rPr>
        <w:t>Солдаты спрятанной войны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12</w:t>
      </w:r>
    </w:p>
    <w:tbl>
      <w:tblPr>
        <w:tblpPr w:leftFromText="180" w:rightFromText="180" w:vertAnchor="text" w:horzAnchor="page" w:tblpX="751" w:tblpY="261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87"/>
        <w:gridCol w:w="743"/>
        <w:gridCol w:w="5242"/>
        <w:gridCol w:w="959"/>
        <w:gridCol w:w="2568"/>
      </w:tblGrid>
      <w:tr w:rsidR="00F41657" w:rsidRPr="008E0A59" w:rsidTr="009142E9">
        <w:trPr>
          <w:trHeight w:val="955"/>
          <w:tblCellSpacing w:w="7" w:type="dxa"/>
        </w:trPr>
        <w:tc>
          <w:tcPr>
            <w:tcW w:w="6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Афганистан болит в моей душе</w:t>
            </w: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Чеченская война и её герои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B18DB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</w:p>
        </w:tc>
      </w:tr>
    </w:tbl>
    <w:p w:rsidR="00F41657" w:rsidRDefault="00F41657" w:rsidP="003A0CED">
      <w:pPr>
        <w:rPr>
          <w:rFonts w:ascii="Times New Roman" w:hAnsi="Times New Roman"/>
          <w:b/>
          <w:sz w:val="28"/>
          <w:szCs w:val="28"/>
        </w:rPr>
      </w:pPr>
    </w:p>
    <w:p w:rsidR="00F41657" w:rsidRDefault="00F41657" w:rsidP="003A0CED">
      <w:pPr>
        <w:rPr>
          <w:rFonts w:ascii="Times New Roman" w:hAnsi="Times New Roman"/>
          <w:b/>
          <w:sz w:val="28"/>
          <w:szCs w:val="28"/>
        </w:rPr>
      </w:pPr>
    </w:p>
    <w:p w:rsidR="00F41657" w:rsidRPr="00801DE1" w:rsidRDefault="00F41657" w:rsidP="003A0CED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751" w:tblpY="261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8"/>
        <w:gridCol w:w="260"/>
        <w:gridCol w:w="260"/>
        <w:gridCol w:w="29"/>
        <w:gridCol w:w="5682"/>
        <w:gridCol w:w="30"/>
        <w:gridCol w:w="888"/>
        <w:gridCol w:w="29"/>
        <w:gridCol w:w="2963"/>
      </w:tblGrid>
      <w:tr w:rsidR="00F41657" w:rsidRPr="008E0A59" w:rsidTr="00801DE1">
        <w:trPr>
          <w:trHeight w:val="375"/>
          <w:tblCellSpacing w:w="7" w:type="dxa"/>
        </w:trPr>
        <w:tc>
          <w:tcPr>
            <w:tcW w:w="631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8B18D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8E0A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54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в Вешкаймском районе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839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Возникновение школы с.Стемасс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Рассказ, сбор материала</w:t>
            </w:r>
          </w:p>
        </w:tc>
      </w:tr>
      <w:tr w:rsidR="00F41657" w:rsidRPr="008E0A59" w:rsidTr="00801DE1">
        <w:trPr>
          <w:trHeight w:val="838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Стемасской начальной школы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41657" w:rsidRPr="008E0A59" w:rsidTr="00801DE1">
        <w:trPr>
          <w:trHeight w:val="438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Араповской начальной школы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41657" w:rsidRPr="008E0A59" w:rsidTr="00801DE1">
        <w:trPr>
          <w:trHeight w:val="401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Канабеевской начальной школы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41657" w:rsidRPr="008E0A59" w:rsidTr="00801DE1">
        <w:trPr>
          <w:trHeight w:val="889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Стемасская семилетняя школа. 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материала</w:t>
            </w:r>
          </w:p>
        </w:tc>
      </w:tr>
      <w:tr w:rsidR="00F41657" w:rsidRPr="008E0A59" w:rsidTr="00801DE1">
        <w:trPr>
          <w:trHeight w:val="589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Восьмилетняя школа в с.Стемасс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145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Открытие в Стемассе средней школы. 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альбома и оформление стенда</w:t>
            </w:r>
          </w:p>
        </w:tc>
      </w:tr>
      <w:tr w:rsidR="00F41657" w:rsidRPr="008E0A59" w:rsidTr="00801DE1">
        <w:trPr>
          <w:trHeight w:val="642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Современная школа. Традиции. Праздники.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31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и школа 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726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Ветераны педагогического труда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38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Сбор материала</w:t>
            </w:r>
          </w:p>
        </w:tc>
      </w:tr>
      <w:tr w:rsidR="00F41657" w:rsidRPr="008E0A59" w:rsidTr="00801DE1">
        <w:trPr>
          <w:trHeight w:val="626"/>
          <w:tblCellSpacing w:w="7" w:type="dxa"/>
        </w:trPr>
        <w:tc>
          <w:tcPr>
            <w:tcW w:w="0" w:type="auto"/>
            <w:gridSpan w:val="2"/>
            <w:vMerge/>
            <w:tcBorders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Клокова Е.Д.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vMerge/>
            <w:tcBorders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538"/>
          <w:tblCellSpacing w:w="7" w:type="dxa"/>
        </w:trPr>
        <w:tc>
          <w:tcPr>
            <w:tcW w:w="0" w:type="auto"/>
            <w:gridSpan w:val="2"/>
            <w:vMerge/>
            <w:tcBorders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Артемьева К.И.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vMerge/>
            <w:tcBorders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trHeight w:val="952"/>
          <w:tblCellSpacing w:w="7" w:type="dxa"/>
        </w:trPr>
        <w:tc>
          <w:tcPr>
            <w:tcW w:w="0" w:type="auto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Захарова М.Н.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gridBefore w:val="1"/>
          <w:wBefore w:w="38" w:type="dxa"/>
          <w:trHeight w:val="65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 бывшими учителями, учениками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встреча</w:t>
            </w:r>
          </w:p>
        </w:tc>
      </w:tr>
      <w:tr w:rsidR="00F41657" w:rsidRPr="008E0A59" w:rsidTr="00801DE1">
        <w:trPr>
          <w:gridBefore w:val="1"/>
          <w:wBefore w:w="38" w:type="dxa"/>
          <w:trHeight w:val="688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Гордое звание – учитель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8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Гордость нашей школы. Сбор материала об учителях работающих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работавших</w:t>
            </w: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нашей школе. Оформление папки.</w:t>
            </w:r>
          </w:p>
        </w:tc>
      </w:tr>
      <w:tr w:rsidR="00F41657" w:rsidRPr="008E0A59" w:rsidTr="00801DE1">
        <w:trPr>
          <w:gridBefore w:val="1"/>
          <w:wBefore w:w="38" w:type="dxa"/>
          <w:trHeight w:val="33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Малеева И.В.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vMerge/>
            <w:tcBorders>
              <w:top w:val="outset" w:sz="6" w:space="0" w:color="auto"/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gridBefore w:val="1"/>
          <w:wBefore w:w="38" w:type="dxa"/>
          <w:trHeight w:val="3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Широкова В.И.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vMerge/>
            <w:tcBorders>
              <w:top w:val="outset" w:sz="6" w:space="0" w:color="auto"/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gridBefore w:val="1"/>
          <w:wBefore w:w="38" w:type="dxa"/>
          <w:trHeight w:val="413"/>
          <w:tblCellSpacing w:w="7" w:type="dxa"/>
        </w:trPr>
        <w:tc>
          <w:tcPr>
            <w:tcW w:w="0" w:type="auto"/>
            <w:vMerge/>
            <w:tcBorders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Широкова Н.А.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vMerge/>
            <w:tcBorders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gridBefore w:val="1"/>
          <w:wBefore w:w="38" w:type="dxa"/>
          <w:trHeight w:val="438"/>
          <w:tblCellSpacing w:w="7" w:type="dxa"/>
        </w:trPr>
        <w:tc>
          <w:tcPr>
            <w:tcW w:w="0" w:type="auto"/>
            <w:vMerge/>
            <w:tcBorders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Каменскова Е.Н.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vMerge/>
            <w:tcBorders>
              <w:lef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gridBefore w:val="1"/>
          <w:wBefore w:w="38" w:type="dxa"/>
          <w:trHeight w:val="855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 занятие «Моя школа в будущем»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проектов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1657" w:rsidRPr="008E0A59" w:rsidTr="00801DE1">
        <w:trPr>
          <w:gridBefore w:val="1"/>
          <w:wBefore w:w="38" w:type="dxa"/>
          <w:trHeight w:val="864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экскурсий для учащихся «История моей школы»</w:t>
            </w:r>
          </w:p>
        </w:tc>
        <w:tc>
          <w:tcPr>
            <w:tcW w:w="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F41657" w:rsidRPr="008E0A59" w:rsidTr="00801DE1">
        <w:trPr>
          <w:gridBefore w:val="1"/>
          <w:wBefore w:w="38" w:type="dxa"/>
          <w:trHeight w:val="2864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отчёт о работе школьного краеведческого кружка «Следопыт»</w:t>
            </w: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Резервное время</w:t>
            </w: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1657" w:rsidRPr="008B18DB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Отчёт руководителя кружка. Выступления учащихся. Выставка творческих работ 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A59">
              <w:rPr>
                <w:rFonts w:ascii="Times New Roman" w:hAnsi="Times New Roman"/>
                <w:sz w:val="28"/>
                <w:szCs w:val="28"/>
                <w:lang w:eastAsia="ru-RU"/>
              </w:rPr>
              <w:t>кружковцев.</w:t>
            </w:r>
          </w:p>
          <w:p w:rsidR="00F41657" w:rsidRPr="008E0A59" w:rsidRDefault="00F41657" w:rsidP="00914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1657" w:rsidRDefault="00F41657"/>
    <w:sectPr w:rsidR="00F41657" w:rsidSect="003A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festival.1september.ru/templates/images/square.gif" style="width:6.75pt;height:6.75pt;visibility:visible" o:bullet="t">
        <v:imagedata r:id="rId1" o:title=""/>
      </v:shape>
    </w:pict>
  </w:numPicBullet>
  <w:abstractNum w:abstractNumId="0">
    <w:nsid w:val="0A3953D0"/>
    <w:multiLevelType w:val="multilevel"/>
    <w:tmpl w:val="D0E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6086F"/>
    <w:multiLevelType w:val="multilevel"/>
    <w:tmpl w:val="68C6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693"/>
    <w:multiLevelType w:val="multilevel"/>
    <w:tmpl w:val="5946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0540A"/>
    <w:multiLevelType w:val="multilevel"/>
    <w:tmpl w:val="A8A2C3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CA2031"/>
    <w:multiLevelType w:val="multilevel"/>
    <w:tmpl w:val="79B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D1A85"/>
    <w:multiLevelType w:val="multilevel"/>
    <w:tmpl w:val="38D8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925F3"/>
    <w:multiLevelType w:val="multilevel"/>
    <w:tmpl w:val="2FF8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1452C7"/>
    <w:multiLevelType w:val="hybridMultilevel"/>
    <w:tmpl w:val="D38C6320"/>
    <w:lvl w:ilvl="0" w:tplc="32DA63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C5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8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A5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8A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89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C00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E9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4E0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A11A2D"/>
    <w:multiLevelType w:val="multilevel"/>
    <w:tmpl w:val="B50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8A78F9"/>
    <w:multiLevelType w:val="multilevel"/>
    <w:tmpl w:val="5F8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D5260"/>
    <w:multiLevelType w:val="multilevel"/>
    <w:tmpl w:val="FAA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86B82"/>
    <w:multiLevelType w:val="multilevel"/>
    <w:tmpl w:val="6F4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33C64"/>
    <w:multiLevelType w:val="multilevel"/>
    <w:tmpl w:val="27C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B584F"/>
    <w:multiLevelType w:val="multilevel"/>
    <w:tmpl w:val="2D48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EF0943"/>
    <w:multiLevelType w:val="multilevel"/>
    <w:tmpl w:val="F16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715A23"/>
    <w:multiLevelType w:val="multilevel"/>
    <w:tmpl w:val="9790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E2072"/>
    <w:multiLevelType w:val="multilevel"/>
    <w:tmpl w:val="DDC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125D9"/>
    <w:multiLevelType w:val="multilevel"/>
    <w:tmpl w:val="73E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D0F44"/>
    <w:multiLevelType w:val="multilevel"/>
    <w:tmpl w:val="AEA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1281B"/>
    <w:multiLevelType w:val="multilevel"/>
    <w:tmpl w:val="B7B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5517C"/>
    <w:multiLevelType w:val="multilevel"/>
    <w:tmpl w:val="912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9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2"/>
  </w:num>
  <w:num w:numId="17">
    <w:abstractNumId w:val="1"/>
  </w:num>
  <w:num w:numId="18">
    <w:abstractNumId w:val="8"/>
  </w:num>
  <w:num w:numId="19">
    <w:abstractNumId w:val="11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CED"/>
    <w:rsid w:val="00086F0F"/>
    <w:rsid w:val="001E062E"/>
    <w:rsid w:val="00290E27"/>
    <w:rsid w:val="002F2D94"/>
    <w:rsid w:val="003A0CED"/>
    <w:rsid w:val="004254CA"/>
    <w:rsid w:val="004A560E"/>
    <w:rsid w:val="005958D0"/>
    <w:rsid w:val="0068340E"/>
    <w:rsid w:val="006C18BC"/>
    <w:rsid w:val="00801DE1"/>
    <w:rsid w:val="00822D08"/>
    <w:rsid w:val="00861522"/>
    <w:rsid w:val="008B18DB"/>
    <w:rsid w:val="008C6D27"/>
    <w:rsid w:val="008E0A59"/>
    <w:rsid w:val="008E267C"/>
    <w:rsid w:val="009142E9"/>
    <w:rsid w:val="009F4455"/>
    <w:rsid w:val="00A026E1"/>
    <w:rsid w:val="00B06FBA"/>
    <w:rsid w:val="00BB477E"/>
    <w:rsid w:val="00C37042"/>
    <w:rsid w:val="00C72752"/>
    <w:rsid w:val="00C73790"/>
    <w:rsid w:val="00C9745E"/>
    <w:rsid w:val="00D621DF"/>
    <w:rsid w:val="00D97BA1"/>
    <w:rsid w:val="00ED6FBA"/>
    <w:rsid w:val="00F10386"/>
    <w:rsid w:val="00F41657"/>
    <w:rsid w:val="00F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A0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0C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0C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A0C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0C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A0CE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0CE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0CED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rsid w:val="003A0CE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0CED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A0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A0CE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A0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3A0CED"/>
    <w:rPr>
      <w:rFonts w:ascii="Arial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uiPriority w:val="99"/>
    <w:rsid w:val="003A0CED"/>
    <w:rPr>
      <w:rFonts w:cs="Times New Roman"/>
    </w:rPr>
  </w:style>
  <w:style w:type="character" w:styleId="a6">
    <w:name w:val="Emphasis"/>
    <w:basedOn w:val="a0"/>
    <w:uiPriority w:val="99"/>
    <w:qFormat/>
    <w:rsid w:val="003A0CED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3A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0C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A0CED"/>
    <w:pPr>
      <w:ind w:left="720"/>
      <w:contextualSpacing/>
    </w:pPr>
  </w:style>
  <w:style w:type="paragraph" w:customStyle="1" w:styleId="style2">
    <w:name w:val="style2"/>
    <w:basedOn w:val="a"/>
    <w:uiPriority w:val="99"/>
    <w:rsid w:val="003A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стиль4"/>
    <w:basedOn w:val="a"/>
    <w:uiPriority w:val="99"/>
    <w:rsid w:val="003A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21">
    <w:name w:val="style21"/>
    <w:basedOn w:val="a0"/>
    <w:uiPriority w:val="99"/>
    <w:rsid w:val="003A0CED"/>
    <w:rPr>
      <w:rFonts w:cs="Times New Roman"/>
    </w:rPr>
  </w:style>
  <w:style w:type="paragraph" w:customStyle="1" w:styleId="right">
    <w:name w:val="right"/>
    <w:basedOn w:val="a"/>
    <w:uiPriority w:val="99"/>
    <w:rsid w:val="003A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">
    <w:name w:val="tab"/>
    <w:basedOn w:val="a"/>
    <w:uiPriority w:val="99"/>
    <w:rsid w:val="003A0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2903</Words>
  <Characters>16552</Characters>
  <Application>Microsoft Office Word</Application>
  <DocSecurity>0</DocSecurity>
  <Lines>137</Lines>
  <Paragraphs>38</Paragraphs>
  <ScaleCrop>false</ScaleCrop>
  <Company>Microsoft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Superuser</cp:lastModifiedBy>
  <cp:revision>13</cp:revision>
  <cp:lastPrinted>2016-04-04T13:23:00Z</cp:lastPrinted>
  <dcterms:created xsi:type="dcterms:W3CDTF">2013-10-14T06:56:00Z</dcterms:created>
  <dcterms:modified xsi:type="dcterms:W3CDTF">2017-01-24T14:31:00Z</dcterms:modified>
</cp:coreProperties>
</file>